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4" w:rsidRPr="0067738E" w:rsidRDefault="00057134" w:rsidP="00B57838">
      <w:pPr>
        <w:pStyle w:val="2"/>
        <w:shd w:val="clear" w:color="auto" w:fill="FEF9DD"/>
        <w:jc w:val="center"/>
        <w:rPr>
          <w:rFonts w:asciiTheme="majorHAnsi" w:hAnsiTheme="majorHAnsi"/>
          <w:color w:val="000000"/>
          <w:sz w:val="28"/>
          <w:szCs w:val="28"/>
        </w:rPr>
      </w:pPr>
      <w:bookmarkStart w:id="0" w:name="_GoBack"/>
      <w:bookmarkEnd w:id="0"/>
      <w:r w:rsidRPr="0067738E">
        <w:rPr>
          <w:rStyle w:val="a4"/>
          <w:rFonts w:asciiTheme="majorHAnsi" w:hAnsiTheme="majorHAnsi"/>
          <w:b/>
          <w:bCs/>
          <w:color w:val="FF0000"/>
          <w:sz w:val="28"/>
          <w:szCs w:val="28"/>
        </w:rPr>
        <w:t>Психологическая готовность детей к школе</w:t>
      </w:r>
    </w:p>
    <w:p w:rsidR="00057134" w:rsidRPr="0067738E" w:rsidRDefault="00057134" w:rsidP="007D7302">
      <w:pPr>
        <w:pStyle w:val="3"/>
        <w:shd w:val="clear" w:color="auto" w:fill="FEF9DD"/>
        <w:ind w:firstLine="300"/>
        <w:jc w:val="center"/>
        <w:rPr>
          <w:rFonts w:asciiTheme="majorHAnsi" w:hAnsiTheme="majorHAnsi"/>
          <w:color w:val="000000"/>
          <w:sz w:val="28"/>
          <w:szCs w:val="28"/>
        </w:rPr>
      </w:pPr>
      <w:r w:rsidRPr="0067738E">
        <w:rPr>
          <w:rStyle w:val="a4"/>
          <w:rFonts w:asciiTheme="majorHAnsi" w:hAnsiTheme="majorHAnsi"/>
          <w:b/>
          <w:bCs/>
          <w:color w:val="008000"/>
          <w:sz w:val="28"/>
          <w:szCs w:val="28"/>
        </w:rPr>
        <w:t>Консультация для родителей</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67738E">
        <w:rPr>
          <w:rFonts w:asciiTheme="majorHAnsi" w:hAnsiTheme="majorHAnsi"/>
          <w:color w:val="000000"/>
          <w:sz w:val="28"/>
          <w:szCs w:val="28"/>
        </w:rPr>
        <w:t>Венерг</w:t>
      </w:r>
      <w:proofErr w:type="spellEnd"/>
      <w:r w:rsidRPr="0067738E">
        <w:rPr>
          <w:rFonts w:asciiTheme="majorHAnsi" w:hAnsiTheme="majorHAnsi"/>
          <w:color w:val="000000"/>
          <w:sz w:val="28"/>
          <w:szCs w:val="28"/>
        </w:rPr>
        <w:t>).</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 xml:space="preserve">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w:t>
      </w:r>
      <w:proofErr w:type="spellStart"/>
      <w:r w:rsidRPr="0067738E">
        <w:rPr>
          <w:rFonts w:asciiTheme="majorHAnsi" w:hAnsiTheme="majorHAnsi"/>
          <w:color w:val="000000"/>
          <w:sz w:val="28"/>
          <w:szCs w:val="28"/>
        </w:rPr>
        <w:t>воспитательно</w:t>
      </w:r>
      <w:proofErr w:type="spellEnd"/>
      <w:r w:rsidRPr="0067738E">
        <w:rPr>
          <w:rFonts w:asciiTheme="majorHAnsi" w:hAnsiTheme="majorHAnsi"/>
          <w:color w:val="000000"/>
          <w:sz w:val="28"/>
          <w:szCs w:val="28"/>
        </w:rPr>
        <w:t>-образовательной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lastRenderedPageBreak/>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Волевая готовность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lastRenderedPageBreak/>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r w:rsidR="00F83905">
        <w:rPr>
          <w:rFonts w:asciiTheme="majorHAnsi" w:hAnsiTheme="majorHAnsi"/>
          <w:color w:val="000000"/>
          <w:sz w:val="28"/>
          <w:szCs w:val="28"/>
        </w:rPr>
        <w:t xml:space="preserve">                                                      </w:t>
      </w:r>
      <w:r w:rsidRPr="0067738E">
        <w:rPr>
          <w:rFonts w:asciiTheme="majorHAnsi" w:hAnsiTheme="majorHAnsi"/>
          <w:color w:val="000000"/>
          <w:sz w:val="28"/>
          <w:szCs w:val="28"/>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057134"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p w:rsidR="00F83905" w:rsidRDefault="00F83905" w:rsidP="00F83905">
      <w:pPr>
        <w:pStyle w:val="a3"/>
        <w:shd w:val="clear" w:color="auto" w:fill="FEF9DD"/>
        <w:ind w:firstLine="300"/>
        <w:jc w:val="center"/>
        <w:rPr>
          <w:rFonts w:asciiTheme="majorHAnsi" w:hAnsiTheme="majorHAnsi"/>
          <w:b/>
          <w:color w:val="C00000"/>
          <w:sz w:val="28"/>
          <w:szCs w:val="28"/>
        </w:rPr>
      </w:pPr>
      <w:r>
        <w:rPr>
          <w:rFonts w:asciiTheme="majorHAnsi" w:hAnsiTheme="majorHAnsi"/>
          <w:b/>
          <w:color w:val="C00000"/>
          <w:sz w:val="28"/>
          <w:szCs w:val="28"/>
        </w:rPr>
        <w:t xml:space="preserve">                                                             </w:t>
      </w:r>
      <w:r w:rsidRPr="00F83905">
        <w:rPr>
          <w:rFonts w:asciiTheme="majorHAnsi" w:hAnsiTheme="majorHAnsi"/>
          <w:b/>
          <w:color w:val="C00000"/>
          <w:sz w:val="28"/>
          <w:szCs w:val="28"/>
        </w:rPr>
        <w:t xml:space="preserve">Подготовила воспитатель: </w:t>
      </w:r>
    </w:p>
    <w:p w:rsidR="00F83905" w:rsidRPr="00F83905" w:rsidRDefault="00F83905" w:rsidP="00F83905">
      <w:pPr>
        <w:pStyle w:val="a3"/>
        <w:shd w:val="clear" w:color="auto" w:fill="FEF9DD"/>
        <w:ind w:firstLine="300"/>
        <w:jc w:val="right"/>
        <w:rPr>
          <w:rFonts w:asciiTheme="majorHAnsi" w:hAnsiTheme="majorHAnsi"/>
          <w:b/>
          <w:color w:val="C00000"/>
          <w:sz w:val="28"/>
          <w:szCs w:val="28"/>
        </w:rPr>
      </w:pPr>
      <w:proofErr w:type="spellStart"/>
      <w:r w:rsidRPr="00F83905">
        <w:rPr>
          <w:rFonts w:asciiTheme="majorHAnsi" w:hAnsiTheme="majorHAnsi"/>
          <w:b/>
          <w:color w:val="C00000"/>
          <w:sz w:val="28"/>
          <w:szCs w:val="28"/>
        </w:rPr>
        <w:t>Шаймарданова</w:t>
      </w:r>
      <w:proofErr w:type="spellEnd"/>
      <w:r w:rsidRPr="00F83905">
        <w:rPr>
          <w:rFonts w:asciiTheme="majorHAnsi" w:hAnsiTheme="majorHAnsi"/>
          <w:b/>
          <w:color w:val="C00000"/>
          <w:sz w:val="28"/>
          <w:szCs w:val="28"/>
        </w:rPr>
        <w:t xml:space="preserve"> </w:t>
      </w:r>
      <w:proofErr w:type="spellStart"/>
      <w:r w:rsidRPr="00F83905">
        <w:rPr>
          <w:rFonts w:asciiTheme="majorHAnsi" w:hAnsiTheme="majorHAnsi"/>
          <w:b/>
          <w:color w:val="C00000"/>
          <w:sz w:val="28"/>
          <w:szCs w:val="28"/>
        </w:rPr>
        <w:t>Айгуль</w:t>
      </w:r>
      <w:proofErr w:type="spellEnd"/>
      <w:r w:rsidRPr="00F83905">
        <w:rPr>
          <w:rFonts w:asciiTheme="majorHAnsi" w:hAnsiTheme="majorHAnsi"/>
          <w:b/>
          <w:color w:val="C00000"/>
          <w:sz w:val="28"/>
          <w:szCs w:val="28"/>
        </w:rPr>
        <w:t xml:space="preserve"> </w:t>
      </w:r>
      <w:proofErr w:type="spellStart"/>
      <w:r w:rsidRPr="00F83905">
        <w:rPr>
          <w:rFonts w:asciiTheme="majorHAnsi" w:hAnsiTheme="majorHAnsi"/>
          <w:b/>
          <w:color w:val="C00000"/>
          <w:sz w:val="28"/>
          <w:szCs w:val="28"/>
        </w:rPr>
        <w:t>Рауфовна</w:t>
      </w:r>
      <w:proofErr w:type="spellEnd"/>
    </w:p>
    <w:p w:rsidR="006F6096" w:rsidRPr="0067738E" w:rsidRDefault="006F6096" w:rsidP="0067738E">
      <w:pPr>
        <w:jc w:val="both"/>
        <w:rPr>
          <w:rFonts w:asciiTheme="majorHAnsi" w:hAnsiTheme="majorHAnsi"/>
          <w:sz w:val="28"/>
          <w:szCs w:val="28"/>
        </w:rPr>
      </w:pPr>
    </w:p>
    <w:sectPr w:rsidR="006F6096" w:rsidRPr="0067738E" w:rsidSect="00F8390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7134"/>
    <w:rsid w:val="00057134"/>
    <w:rsid w:val="0067738E"/>
    <w:rsid w:val="006F6096"/>
    <w:rsid w:val="007D7302"/>
    <w:rsid w:val="009C4703"/>
    <w:rsid w:val="00B57838"/>
    <w:rsid w:val="00DA26CE"/>
    <w:rsid w:val="00F8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6"/>
  </w:style>
  <w:style w:type="paragraph" w:styleId="2">
    <w:name w:val="heading 2"/>
    <w:basedOn w:val="a"/>
    <w:link w:val="20"/>
    <w:uiPriority w:val="9"/>
    <w:qFormat/>
    <w:rsid w:val="0005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7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1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7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7134"/>
  </w:style>
  <w:style w:type="character" w:styleId="a4">
    <w:name w:val="Strong"/>
    <w:basedOn w:val="a0"/>
    <w:uiPriority w:val="22"/>
    <w:qFormat/>
    <w:rsid w:val="00057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7338">
      <w:bodyDiv w:val="1"/>
      <w:marLeft w:val="0"/>
      <w:marRight w:val="0"/>
      <w:marTop w:val="0"/>
      <w:marBottom w:val="0"/>
      <w:divBdr>
        <w:top w:val="none" w:sz="0" w:space="0" w:color="auto"/>
        <w:left w:val="none" w:sz="0" w:space="0" w:color="auto"/>
        <w:bottom w:val="none" w:sz="0" w:space="0" w:color="auto"/>
        <w:right w:val="none" w:sz="0" w:space="0" w:color="auto"/>
      </w:divBdr>
    </w:div>
    <w:div w:id="17656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детский сад</cp:lastModifiedBy>
  <cp:revision>10</cp:revision>
  <dcterms:created xsi:type="dcterms:W3CDTF">2014-11-26T03:11:00Z</dcterms:created>
  <dcterms:modified xsi:type="dcterms:W3CDTF">2015-02-03T06:19:00Z</dcterms:modified>
</cp:coreProperties>
</file>